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6D" w:rsidRDefault="00EA636D" w:rsidP="00EA636D">
      <w:bookmarkStart w:id="0" w:name="_GoBack"/>
      <w:bookmarkEnd w:id="0"/>
      <w:r>
        <w:t xml:space="preserve">Onderwerp: </w:t>
      </w:r>
      <w:r w:rsidR="0025682F">
        <w:t xml:space="preserve">wilt u ook </w:t>
      </w:r>
      <w:r w:rsidR="00104CD8">
        <w:t xml:space="preserve">minder afval en </w:t>
      </w:r>
      <w:r w:rsidR="0025682F">
        <w:t>daarmee</w:t>
      </w:r>
      <w:r w:rsidR="00154341">
        <w:t xml:space="preserve"> geld besparen</w:t>
      </w:r>
      <w:r w:rsidR="0025682F">
        <w:t>?</w:t>
      </w:r>
    </w:p>
    <w:p w:rsidR="00154341" w:rsidRDefault="00154341" w:rsidP="00EA636D"/>
    <w:p w:rsidR="00154341" w:rsidRDefault="00154341" w:rsidP="00EA636D"/>
    <w:p w:rsidR="00EA636D" w:rsidRDefault="00212B37" w:rsidP="00EA636D">
      <w:r>
        <w:t xml:space="preserve">Geachte </w:t>
      </w:r>
      <w:r w:rsidR="00154341">
        <w:t>inwoner van onze gemeente</w:t>
      </w:r>
      <w:r>
        <w:t xml:space="preserve">….. </w:t>
      </w:r>
      <w:r w:rsidR="00EA636D">
        <w:t>,</w:t>
      </w:r>
      <w:r>
        <w:t xml:space="preserve"> [liefst op naam, is ook logisch als je het vanuit de gemeente</w:t>
      </w:r>
      <w:r w:rsidR="00DF2F2C">
        <w:t>/</w:t>
      </w:r>
      <w:proofErr w:type="spellStart"/>
      <w:r w:rsidR="00DF2F2C">
        <w:t>BenW</w:t>
      </w:r>
      <w:proofErr w:type="spellEnd"/>
      <w:r>
        <w:t xml:space="preserve"> verstuurt]</w:t>
      </w:r>
    </w:p>
    <w:p w:rsidR="00EA636D" w:rsidRDefault="00EA636D" w:rsidP="00EA636D"/>
    <w:p w:rsidR="00EA636D" w:rsidRDefault="005A293F" w:rsidP="00EA636D">
      <w:r>
        <w:t xml:space="preserve">Wellicht behoort u al tot de grote groep mensen die goed hun afval scheiden. In dat geval dank daarvoor! </w:t>
      </w:r>
      <w:r w:rsidR="00154341">
        <w:t>En we</w:t>
      </w:r>
      <w:r w:rsidR="00483485">
        <w:t xml:space="preserve"> kunnen nog een mooie stap maken: naar </w:t>
      </w:r>
      <w:r w:rsidR="00483485" w:rsidRPr="005A293F">
        <w:rPr>
          <w:u w:val="single"/>
        </w:rPr>
        <w:t>minder</w:t>
      </w:r>
      <w:r w:rsidR="00483485">
        <w:t xml:space="preserve"> afval. </w:t>
      </w:r>
      <w:r w:rsidR="00EA636D">
        <w:t>Er zijn ve</w:t>
      </w:r>
      <w:r w:rsidR="00483485">
        <w:t xml:space="preserve">el goede en leuke </w:t>
      </w:r>
      <w:r w:rsidR="00B237A8">
        <w:t>manieren</w:t>
      </w:r>
      <w:r w:rsidR="00483485">
        <w:t xml:space="preserve">, die </w:t>
      </w:r>
      <w:r w:rsidR="00BF187D">
        <w:t xml:space="preserve">u </w:t>
      </w:r>
      <w:r w:rsidR="00154341">
        <w:t xml:space="preserve">vaak </w:t>
      </w:r>
      <w:r w:rsidR="00483485">
        <w:t xml:space="preserve">ook nog eens geld </w:t>
      </w:r>
      <w:r w:rsidR="00EA636D">
        <w:t>besparen</w:t>
      </w:r>
      <w:r w:rsidR="00B237A8">
        <w:t>.</w:t>
      </w:r>
      <w:r w:rsidR="00EA636D">
        <w:t xml:space="preserve"> </w:t>
      </w:r>
      <w:r w:rsidR="00E64EC3">
        <w:t xml:space="preserve">Bijvoorbeeld slimmer </w:t>
      </w:r>
      <w:r w:rsidR="00483485">
        <w:t>eten kopen</w:t>
      </w:r>
      <w:r w:rsidR="00E64EC3">
        <w:t xml:space="preserve"> en koken</w:t>
      </w:r>
      <w:r w:rsidR="00483485">
        <w:t xml:space="preserve">, zodat u alles gebruikt. </w:t>
      </w:r>
      <w:r w:rsidR="00E64EC3">
        <w:t xml:space="preserve">Iets </w:t>
      </w:r>
      <w:r w:rsidR="0025682F">
        <w:t xml:space="preserve">(laten) </w:t>
      </w:r>
      <w:r w:rsidR="00E64EC3">
        <w:t xml:space="preserve">repareren wordt gelukkig weer normaler. </w:t>
      </w:r>
      <w:r w:rsidR="00483485">
        <w:t xml:space="preserve">En </w:t>
      </w:r>
      <w:r w:rsidR="00E64EC3">
        <w:t xml:space="preserve">gebruikte </w:t>
      </w:r>
      <w:r w:rsidR="00483485">
        <w:t xml:space="preserve">spullen kopen en verkopen </w:t>
      </w:r>
      <w:r w:rsidR="00E64EC3">
        <w:t xml:space="preserve">is een trend. </w:t>
      </w:r>
      <w:r w:rsidR="00483485">
        <w:t xml:space="preserve"> </w:t>
      </w:r>
    </w:p>
    <w:p w:rsidR="00EA636D" w:rsidRDefault="00EA636D" w:rsidP="00EA636D"/>
    <w:p w:rsidR="00154341" w:rsidRDefault="00154341" w:rsidP="00EA636D">
      <w:r>
        <w:t xml:space="preserve">Als gemeente willen we u graag helpen zicht te krijgen op al die manieren. Daarom vragen we u om deel te nemen aan het “Nationaal onderzoek afvalvermindering”. Dat kunt u doen door op internet naar </w:t>
      </w:r>
      <w:r w:rsidRPr="006427FC">
        <w:rPr>
          <w:u w:val="single"/>
        </w:rPr>
        <w:t>afvalminderen.nl</w:t>
      </w:r>
      <w:r>
        <w:t xml:space="preserve"> (zonder www.) te gaan en vervolgens de enquête in te vullen. Er worden geen persoonsgegevens gevraagd, u kunt </w:t>
      </w:r>
      <w:r w:rsidR="0025682F">
        <w:t xml:space="preserve">geheel </w:t>
      </w:r>
      <w:r>
        <w:t>anoniem deelnemen.</w:t>
      </w:r>
    </w:p>
    <w:p w:rsidR="00154341" w:rsidRDefault="00154341" w:rsidP="00EA636D"/>
    <w:p w:rsidR="00154341" w:rsidRDefault="00154341" w:rsidP="00154341">
      <w:r>
        <w:t>We hopen dat u veel nieuwe, leuke en waardevolle ideeën ontdekt door de enquête. Vanuit de gemeente zullen we op basis van uw antwoorden gaan kijken hoe we u als inwoner verder kunnen helpen bij het verder verminderen van afval (en het besparen van geld).</w:t>
      </w:r>
    </w:p>
    <w:p w:rsidR="00154341" w:rsidRDefault="00154341" w:rsidP="00154341"/>
    <w:p w:rsidR="00154341" w:rsidRDefault="00154341" w:rsidP="00154341">
      <w:r>
        <w:t xml:space="preserve">Mogen we ook nu </w:t>
      </w:r>
      <w:r w:rsidR="0025682F">
        <w:t xml:space="preserve">weer </w:t>
      </w:r>
      <w:r>
        <w:t>op u rekenen? Dank u wel!</w:t>
      </w:r>
    </w:p>
    <w:p w:rsidR="00154341" w:rsidRDefault="00154341" w:rsidP="00154341"/>
    <w:p w:rsidR="00154341" w:rsidRDefault="00154341" w:rsidP="00154341"/>
    <w:p w:rsidR="00154341" w:rsidRDefault="00154341" w:rsidP="00154341">
      <w:r>
        <w:t>Met vriendelijke groet,</w:t>
      </w:r>
    </w:p>
    <w:p w:rsidR="00154341" w:rsidRDefault="00154341" w:rsidP="00154341"/>
    <w:p w:rsidR="00EA636D" w:rsidRDefault="00EA636D" w:rsidP="00EA636D"/>
    <w:p w:rsidR="00EA636D" w:rsidRDefault="00EA636D" w:rsidP="00EA636D">
      <w:r>
        <w:t>B&amp;W</w:t>
      </w:r>
    </w:p>
    <w:p w:rsidR="00EA636D" w:rsidRDefault="00EA636D" w:rsidP="00241548"/>
    <w:p w:rsidR="006427FC" w:rsidRPr="00241548" w:rsidRDefault="006427FC" w:rsidP="00241548"/>
    <w:sectPr w:rsidR="006427FC" w:rsidRPr="00241548" w:rsidSect="0073653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304" w:rsidRDefault="00AD4304" w:rsidP="0088501B">
      <w:r>
        <w:separator/>
      </w:r>
    </w:p>
  </w:endnote>
  <w:endnote w:type="continuationSeparator" w:id="0">
    <w:p w:rsidR="00AD4304" w:rsidRDefault="00AD4304" w:rsidP="008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304" w:rsidRDefault="00AD4304" w:rsidP="0088501B">
      <w:r>
        <w:separator/>
      </w:r>
    </w:p>
  </w:footnote>
  <w:footnote w:type="continuationSeparator" w:id="0">
    <w:p w:rsidR="00AD4304" w:rsidRDefault="00AD4304" w:rsidP="00885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40CB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030B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20C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D54C6C"/>
    <w:multiLevelType w:val="multilevel"/>
    <w:tmpl w:val="06962652"/>
    <w:numStyleLink w:val="Lijststijl"/>
  </w:abstractNum>
  <w:abstractNum w:abstractNumId="4">
    <w:nsid w:val="04AF55C7"/>
    <w:multiLevelType w:val="multilevel"/>
    <w:tmpl w:val="06962652"/>
    <w:numStyleLink w:val="Lijststijl"/>
  </w:abstractNum>
  <w:abstractNum w:abstractNumId="5">
    <w:nsid w:val="063964C2"/>
    <w:multiLevelType w:val="multilevel"/>
    <w:tmpl w:val="06962652"/>
    <w:numStyleLink w:val="Lijststijl"/>
  </w:abstractNum>
  <w:abstractNum w:abstractNumId="6">
    <w:nsid w:val="09117283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9483BD7"/>
    <w:multiLevelType w:val="multilevel"/>
    <w:tmpl w:val="06962652"/>
    <w:numStyleLink w:val="Lijststijl"/>
  </w:abstractNum>
  <w:abstractNum w:abstractNumId="8">
    <w:nsid w:val="0A9D5DE4"/>
    <w:multiLevelType w:val="multilevel"/>
    <w:tmpl w:val="06962652"/>
    <w:numStyleLink w:val="Lijststijl"/>
  </w:abstractNum>
  <w:abstractNum w:abstractNumId="9">
    <w:nsid w:val="12A20313"/>
    <w:multiLevelType w:val="multilevel"/>
    <w:tmpl w:val="961E82F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0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1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2">
    <w:nsid w:val="1895513E"/>
    <w:multiLevelType w:val="multilevel"/>
    <w:tmpl w:val="06962652"/>
    <w:numStyleLink w:val="Lijststijl"/>
  </w:abstractNum>
  <w:abstractNum w:abstractNumId="13">
    <w:nsid w:val="269C7B1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6F82458"/>
    <w:multiLevelType w:val="multilevel"/>
    <w:tmpl w:val="6A8E5BD4"/>
    <w:numStyleLink w:val="Stijl2"/>
  </w:abstractNum>
  <w:abstractNum w:abstractNumId="15">
    <w:nsid w:val="28143AF0"/>
    <w:multiLevelType w:val="multilevel"/>
    <w:tmpl w:val="B7421276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6">
    <w:nsid w:val="2C3C338D"/>
    <w:multiLevelType w:val="hybridMultilevel"/>
    <w:tmpl w:val="30325422"/>
    <w:lvl w:ilvl="0" w:tplc="D660D5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653D5"/>
    <w:multiLevelType w:val="multilevel"/>
    <w:tmpl w:val="A4700AB0"/>
    <w:lvl w:ilvl="0">
      <w:start w:val="1"/>
      <w:numFmt w:val="bullet"/>
      <w:pStyle w:val="Lijstalinea1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8">
    <w:nsid w:val="31CB79D8"/>
    <w:multiLevelType w:val="multilevel"/>
    <w:tmpl w:val="06962652"/>
    <w:numStyleLink w:val="Lijststijl"/>
  </w:abstractNum>
  <w:abstractNum w:abstractNumId="19">
    <w:nsid w:val="31E853D2"/>
    <w:multiLevelType w:val="multilevel"/>
    <w:tmpl w:val="06962652"/>
    <w:numStyleLink w:val="Lijststijl"/>
  </w:abstractNum>
  <w:abstractNum w:abstractNumId="20">
    <w:nsid w:val="35C4705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6A6389A"/>
    <w:multiLevelType w:val="multilevel"/>
    <w:tmpl w:val="6A8E5BD4"/>
    <w:numStyleLink w:val="Stijl2"/>
  </w:abstractNum>
  <w:abstractNum w:abstractNumId="22">
    <w:nsid w:val="3DBF1176"/>
    <w:multiLevelType w:val="hybridMultilevel"/>
    <w:tmpl w:val="5FB61E9E"/>
    <w:lvl w:ilvl="0" w:tplc="0E7C06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B631B"/>
    <w:multiLevelType w:val="multilevel"/>
    <w:tmpl w:val="06962652"/>
    <w:numStyleLink w:val="Lijststijl"/>
  </w:abstractNum>
  <w:abstractNum w:abstractNumId="24">
    <w:nsid w:val="4BDA3C2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E66638B"/>
    <w:multiLevelType w:val="multilevel"/>
    <w:tmpl w:val="A4700AB0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26">
    <w:nsid w:val="5CAF5D0D"/>
    <w:multiLevelType w:val="multilevel"/>
    <w:tmpl w:val="06962652"/>
    <w:numStyleLink w:val="Lijststijl"/>
  </w:abstractNum>
  <w:abstractNum w:abstractNumId="27">
    <w:nsid w:val="5F591281"/>
    <w:multiLevelType w:val="hybridMultilevel"/>
    <w:tmpl w:val="D626EB78"/>
    <w:lvl w:ilvl="0" w:tplc="E29035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050C84"/>
    <w:multiLevelType w:val="multilevel"/>
    <w:tmpl w:val="06962652"/>
    <w:numStyleLink w:val="Lijststijl"/>
  </w:abstractNum>
  <w:num w:numId="1">
    <w:abstractNumId w:val="9"/>
  </w:num>
  <w:num w:numId="2">
    <w:abstractNumId w:val="11"/>
  </w:num>
  <w:num w:numId="3">
    <w:abstractNumId w:val="26"/>
  </w:num>
  <w:num w:numId="4">
    <w:abstractNumId w:val="10"/>
  </w:num>
  <w:num w:numId="5">
    <w:abstractNumId w:val="14"/>
  </w:num>
  <w:num w:numId="6">
    <w:abstractNumId w:val="18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5"/>
  </w:num>
  <w:num w:numId="13">
    <w:abstractNumId w:val="27"/>
  </w:num>
  <w:num w:numId="14">
    <w:abstractNumId w:val="3"/>
  </w:num>
  <w:num w:numId="15">
    <w:abstractNumId w:val="15"/>
  </w:num>
  <w:num w:numId="16">
    <w:abstractNumId w:val="22"/>
  </w:num>
  <w:num w:numId="17">
    <w:abstractNumId w:val="8"/>
  </w:num>
  <w:num w:numId="18">
    <w:abstractNumId w:val="19"/>
  </w:num>
  <w:num w:numId="19">
    <w:abstractNumId w:val="28"/>
  </w:num>
  <w:num w:numId="20">
    <w:abstractNumId w:val="12"/>
  </w:num>
  <w:num w:numId="21">
    <w:abstractNumId w:val="21"/>
  </w:num>
  <w:num w:numId="22">
    <w:abstractNumId w:val="23"/>
  </w:num>
  <w:num w:numId="23">
    <w:abstractNumId w:val="17"/>
  </w:num>
  <w:num w:numId="24">
    <w:abstractNumId w:val="25"/>
  </w:num>
  <w:num w:numId="25">
    <w:abstractNumId w:val="24"/>
  </w:num>
  <w:num w:numId="26">
    <w:abstractNumId w:val="6"/>
  </w:num>
  <w:num w:numId="27">
    <w:abstractNumId w:val="13"/>
  </w:num>
  <w:num w:numId="28">
    <w:abstractNumId w:val="20"/>
  </w:num>
  <w:num w:numId="29">
    <w:abstractNumId w:val="4"/>
  </w:num>
  <w:num w:numId="30">
    <w:abstractNumId w:val="17"/>
  </w:num>
  <w:num w:numId="31">
    <w:abstractNumId w:val="17"/>
  </w:num>
  <w:num w:numId="32">
    <w:abstractNumId w:val="1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CC"/>
    <w:rsid w:val="000A216E"/>
    <w:rsid w:val="000E1F3B"/>
    <w:rsid w:val="00104CD8"/>
    <w:rsid w:val="00154341"/>
    <w:rsid w:val="001675B5"/>
    <w:rsid w:val="001D6F03"/>
    <w:rsid w:val="00212B37"/>
    <w:rsid w:val="00241548"/>
    <w:rsid w:val="0025682F"/>
    <w:rsid w:val="00270735"/>
    <w:rsid w:val="002A6578"/>
    <w:rsid w:val="002B1092"/>
    <w:rsid w:val="002E0FD2"/>
    <w:rsid w:val="0038549E"/>
    <w:rsid w:val="003C4BF2"/>
    <w:rsid w:val="0040142D"/>
    <w:rsid w:val="0040571B"/>
    <w:rsid w:val="00450447"/>
    <w:rsid w:val="00483485"/>
    <w:rsid w:val="004B0EA1"/>
    <w:rsid w:val="004D766D"/>
    <w:rsid w:val="00523A53"/>
    <w:rsid w:val="00580EA9"/>
    <w:rsid w:val="005A293F"/>
    <w:rsid w:val="005A4FBE"/>
    <w:rsid w:val="005D2CF1"/>
    <w:rsid w:val="005E046F"/>
    <w:rsid w:val="006006F5"/>
    <w:rsid w:val="006275E0"/>
    <w:rsid w:val="006427FC"/>
    <w:rsid w:val="006D2E66"/>
    <w:rsid w:val="006F42D7"/>
    <w:rsid w:val="0073653F"/>
    <w:rsid w:val="007515CC"/>
    <w:rsid w:val="007A130E"/>
    <w:rsid w:val="007F4AEA"/>
    <w:rsid w:val="00806D31"/>
    <w:rsid w:val="00807766"/>
    <w:rsid w:val="0088501B"/>
    <w:rsid w:val="008C06F5"/>
    <w:rsid w:val="008C4F12"/>
    <w:rsid w:val="008E3581"/>
    <w:rsid w:val="00904B0D"/>
    <w:rsid w:val="00905289"/>
    <w:rsid w:val="009129BD"/>
    <w:rsid w:val="0093244E"/>
    <w:rsid w:val="009C5CF5"/>
    <w:rsid w:val="00A000D5"/>
    <w:rsid w:val="00A32591"/>
    <w:rsid w:val="00A4386F"/>
    <w:rsid w:val="00A77ABF"/>
    <w:rsid w:val="00A863E9"/>
    <w:rsid w:val="00AD4304"/>
    <w:rsid w:val="00B022C4"/>
    <w:rsid w:val="00B237A8"/>
    <w:rsid w:val="00B559E9"/>
    <w:rsid w:val="00B72222"/>
    <w:rsid w:val="00B80650"/>
    <w:rsid w:val="00BF187D"/>
    <w:rsid w:val="00C36FAA"/>
    <w:rsid w:val="00C54A5A"/>
    <w:rsid w:val="00CA55CC"/>
    <w:rsid w:val="00CE384D"/>
    <w:rsid w:val="00CF26D2"/>
    <w:rsid w:val="00DA3555"/>
    <w:rsid w:val="00DF2F2C"/>
    <w:rsid w:val="00E64EC3"/>
    <w:rsid w:val="00EA636D"/>
    <w:rsid w:val="00ED7AB9"/>
    <w:rsid w:val="00EE5BBE"/>
    <w:rsid w:val="00F22181"/>
    <w:rsid w:val="00F65492"/>
    <w:rsid w:val="00FB0705"/>
    <w:rsid w:val="00FD103B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unhideWhenUsed="0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00D5"/>
  </w:style>
  <w:style w:type="paragraph" w:styleId="Kop1">
    <w:name w:val="heading 1"/>
    <w:basedOn w:val="Standaard"/>
    <w:next w:val="Standaard"/>
    <w:link w:val="Kop1Char"/>
    <w:uiPriority w:val="8"/>
    <w:qFormat/>
    <w:rsid w:val="00A000D5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A000D5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A000D5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A000D5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A000D5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A000D5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A000D5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000D5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A000D5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A000D5"/>
    <w:pPr>
      <w:numPr>
        <w:numId w:val="0"/>
      </w:numPr>
      <w:ind w:left="227" w:hanging="227"/>
    </w:pPr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A000D5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365F91" w:themeColor="text1" w:themeShade="BF"/>
    </w:rPr>
    <w:tblPr>
      <w:tblStyleRowBandSize w:val="1"/>
      <w:tblStyleColBandSize w:val="1"/>
      <w:tblBorders>
        <w:top w:val="single" w:sz="8" w:space="0" w:color="4F81BD" w:themeColor="text1"/>
        <w:bottom w:val="single" w:sz="8" w:space="0" w:color="4F81BD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A7BFDE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4F81BD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4F81BD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unhideWhenUsed="0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00D5"/>
  </w:style>
  <w:style w:type="paragraph" w:styleId="Kop1">
    <w:name w:val="heading 1"/>
    <w:basedOn w:val="Standaard"/>
    <w:next w:val="Standaard"/>
    <w:link w:val="Kop1Char"/>
    <w:uiPriority w:val="8"/>
    <w:qFormat/>
    <w:rsid w:val="00A000D5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A000D5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A000D5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A000D5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A000D5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A000D5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A000D5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000D5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A000D5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A000D5"/>
    <w:pPr>
      <w:numPr>
        <w:numId w:val="0"/>
      </w:numPr>
      <w:ind w:left="227" w:hanging="227"/>
    </w:pPr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A000D5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365F91" w:themeColor="text1" w:themeShade="BF"/>
    </w:rPr>
    <w:tblPr>
      <w:tblStyleRowBandSize w:val="1"/>
      <w:tblStyleColBandSize w:val="1"/>
      <w:tblBorders>
        <w:top w:val="single" w:sz="8" w:space="0" w:color="4F81BD" w:themeColor="text1"/>
        <w:bottom w:val="single" w:sz="8" w:space="0" w:color="4F81BD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A7BFDE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4F81BD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4F81BD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ijkswaterstaat">
  <a:themeElements>
    <a:clrScheme name="Rijkswaterstaat">
      <a:dk1>
        <a:srgbClr val="4F81BD"/>
      </a:dk1>
      <a:lt1>
        <a:sysClr val="window" lastClr="FFFFFF"/>
      </a:lt1>
      <a:dk2>
        <a:srgbClr val="000000"/>
      </a:dk2>
      <a:lt2>
        <a:srgbClr val="F9E11E"/>
      </a:lt2>
      <a:accent1>
        <a:srgbClr val="F9E11E"/>
      </a:accent1>
      <a:accent2>
        <a:srgbClr val="007BC7"/>
      </a:accent2>
      <a:accent3>
        <a:srgbClr val="D52B1E"/>
      </a:accent3>
      <a:accent4>
        <a:srgbClr val="8FCAE7"/>
      </a:accent4>
      <a:accent5>
        <a:srgbClr val="39870C"/>
      </a:accent5>
      <a:accent6>
        <a:srgbClr val="FFB612"/>
      </a:accent6>
      <a:hlink>
        <a:srgbClr val="007BC7"/>
      </a:hlink>
      <a:folHlink>
        <a:srgbClr val="A90061"/>
      </a:folHlink>
    </a:clrScheme>
    <a:fontScheme name="Rijkswaterstaa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ijkshuisstijl Geel">
      <a:srgbClr val="F9E11E"/>
    </a:custClr>
    <a:custClr name="Rijkshuisstijl Donkergeel">
      <a:srgbClr val="FFB612"/>
    </a:custClr>
    <a:custClr name="Rijkshuisstijl Oranje">
      <a:srgbClr val="E17000"/>
    </a:custClr>
    <a:custClr name="Rijkshuisstijl Rood">
      <a:srgbClr val="D52B1E"/>
    </a:custClr>
    <a:custClr name="Rijkshuisstijl Robijnrood">
      <a:srgbClr val="CA005D"/>
    </a:custClr>
    <a:custClr name="Rijkshuisstijl Roze">
      <a:srgbClr val="F092CD"/>
    </a:custClr>
    <a:custClr name="Rijkshuisstijl Violet">
      <a:srgbClr val="A90061"/>
    </a:custClr>
    <a:custClr name="Rijkshuisstijl Paars">
      <a:srgbClr val="42145F"/>
    </a:custClr>
    <a:custClr name="Rijkshuisstijl Lichtblauw">
      <a:srgbClr val="8FCAE7"/>
    </a:custClr>
    <a:custClr name="Rijkshuisstijl Hemelblauw">
      <a:srgbClr val="007BC7"/>
    </a:custClr>
    <a:custClr name="Rijkshuisstijl Mintgroen">
      <a:srgbClr val="76D2B6"/>
    </a:custClr>
    <a:custClr name="Rijkshuisstijl Groen">
      <a:srgbClr val="39870C"/>
    </a:custClr>
    <a:custClr name="Rijkshuisstijl Mosgroen">
      <a:srgbClr val="777C00"/>
    </a:custClr>
    <a:custClr name="Rijkshuisstijl Donkergroen">
      <a:srgbClr val="275937"/>
    </a:custClr>
    <a:custClr name="Rijkshuisstijl Donkerbruin">
      <a:srgbClr val="673327"/>
    </a:custClr>
    <a:custClr name="Rijkshuisstijl Bruin">
      <a:srgbClr val="94710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3CDB-4C69-4090-87CF-04880EB0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RWS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Weenk, Addie (WVL)</dc:creator>
  <cp:lastModifiedBy>Beer, Manon de (WVL)</cp:lastModifiedBy>
  <cp:revision>2</cp:revision>
  <dcterms:created xsi:type="dcterms:W3CDTF">2019-09-27T07:21:00Z</dcterms:created>
  <dcterms:modified xsi:type="dcterms:W3CDTF">2019-09-27T07:21:00Z</dcterms:modified>
</cp:coreProperties>
</file>